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5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5"/>
      </w:tblGrid>
      <w:tr w:rsidR="000D7EF8" w14:paraId="191A9393" w14:textId="77777777" w:rsidTr="000427AC">
        <w:trPr>
          <w:trHeight w:val="8310"/>
        </w:trPr>
        <w:tc>
          <w:tcPr>
            <w:tcW w:w="10035" w:type="dxa"/>
          </w:tcPr>
          <w:p w14:paraId="5CB1D352" w14:textId="723CBDB9" w:rsidR="000D7EF8" w:rsidRDefault="00956F35" w:rsidP="00956F35">
            <w:pPr>
              <w:spacing w:after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56F35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POLÍTICA DE </w:t>
            </w:r>
            <w:r w:rsidR="000427AC">
              <w:rPr>
                <w:rFonts w:ascii="Arial" w:hAnsi="Arial" w:cs="Arial"/>
                <w:b/>
                <w:color w:val="auto"/>
                <w:sz w:val="22"/>
                <w:szCs w:val="22"/>
              </w:rPr>
              <w:t>SEGURIDAD VIAL</w:t>
            </w:r>
          </w:p>
          <w:p w14:paraId="1F474E08" w14:textId="77777777" w:rsidR="000427AC" w:rsidRPr="00956F35" w:rsidRDefault="000427AC" w:rsidP="00956F35">
            <w:pPr>
              <w:spacing w:after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14:paraId="16CF89FE" w14:textId="0C692AF7" w:rsidR="000427AC" w:rsidRDefault="000427AC" w:rsidP="000427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La </w:t>
            </w:r>
            <w:r w:rsidRPr="000427A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Corporación Luna Viva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 compromete a trabajar en la concientización de sus trabajadores en aspectos relacionados con la se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>guridad vial, además en el establecimiento de actividades de promoción y prevención de accidentes de tránsito en las vías tanto internas como externas y al trabajo en la construcción de una cultura de seguridad vial en la organización y quienes la integran para que asuman la responsabilidad de participar en todas las actividades de prevención y control que se programen dentro del marco de este plan, dando así cumplimiento a los requisitos legales y buscando siempre la mejora continua en los procesos.</w:t>
            </w:r>
          </w:p>
          <w:p w14:paraId="5C7ECC9D" w14:textId="77777777" w:rsidR="000427AC" w:rsidRDefault="000427AC" w:rsidP="000427AC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Para tal efecto la </w:t>
            </w:r>
            <w:r w:rsidRPr="000427AC">
              <w:rPr>
                <w:rFonts w:ascii="Arial" w:hAnsi="Arial" w:cs="Arial"/>
                <w:b/>
                <w:color w:val="000000"/>
                <w:sz w:val="24"/>
                <w:szCs w:val="24"/>
              </w:rPr>
              <w:t>Corporación Luna Viva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se compromete con lo siguiente</w:t>
            </w:r>
            <w:r w:rsidRPr="0090051F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  <w:p w14:paraId="4D7EF2AB" w14:textId="77777777" w:rsidR="000427AC" w:rsidRDefault="000427AC" w:rsidP="000427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Realizar e implementar un programa de mantenimiento preventivo y correctivo de los vehículos, acordes con las recomendaciones de los fabricantes.</w:t>
            </w:r>
          </w:p>
          <w:p w14:paraId="1A3063D0" w14:textId="77777777" w:rsidR="000427AC" w:rsidRDefault="000427AC" w:rsidP="000427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Desarrollar actividades de concientización en riesgos viales a trabajadores, empleados y contratistas mediante capacitaciones en prevención de accidentes de tránsito, cumplimiento de la normatividad vial y las señales de tránsito.</w:t>
            </w:r>
          </w:p>
          <w:p w14:paraId="4D71E64C" w14:textId="77777777" w:rsidR="000427AC" w:rsidRDefault="000427AC" w:rsidP="000427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Crear un proceso minucioso para la selección del personal que vaya a operar vehículos de la empresa.</w:t>
            </w:r>
          </w:p>
          <w:p w14:paraId="259CD33E" w14:textId="77777777" w:rsidR="000427AC" w:rsidRDefault="000427AC" w:rsidP="000427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Asumir compromiso total con la implementación del Plan Estratégico de Seguridad Vial.</w:t>
            </w:r>
          </w:p>
          <w:p w14:paraId="0C60BF01" w14:textId="08A80D66" w:rsidR="000427AC" w:rsidRDefault="000427AC" w:rsidP="000427AC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Cumplir y buscar que tanto conductores como trabajadores y contratistas cumplan con las normas relacionadas con tránsito y movilidad tales como la ley 769 2002, la ley 1503 de 2011 y el decreto 2851 de 2013</w:t>
            </w:r>
          </w:p>
          <w:p w14:paraId="1B42814C" w14:textId="0D894B12" w:rsidR="00850E76" w:rsidRDefault="00850E76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11B3EC" w14:textId="2D306264" w:rsidR="000427AC" w:rsidRDefault="000427AC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3B6142" w14:textId="77777777" w:rsidR="000427AC" w:rsidRPr="000D7EF8" w:rsidRDefault="000427AC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6711AE" w14:textId="77777777" w:rsidR="000D7EF8" w:rsidRPr="000D7EF8" w:rsidRDefault="000D7EF8" w:rsidP="000D7EF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</w:p>
          <w:p w14:paraId="4A1E2E94" w14:textId="77777777" w:rsidR="000D7EF8" w:rsidRPr="000D7EF8" w:rsidRDefault="000D7EF8" w:rsidP="000D7E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  <w:r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_____________________________________</w:t>
            </w:r>
          </w:p>
          <w:p w14:paraId="02EDD2F7" w14:textId="77777777" w:rsidR="000D7EF8" w:rsidRPr="000D7EF8" w:rsidRDefault="000D7EF8" w:rsidP="000D7EF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</w:pPr>
            <w:r w:rsidRPr="000D7EF8"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  <w:t xml:space="preserve">EUGENIA SERRANO PRADA </w:t>
            </w:r>
          </w:p>
          <w:p w14:paraId="78C2F01F" w14:textId="77777777" w:rsidR="000D7EF8" w:rsidRPr="000D7EF8" w:rsidRDefault="000203E8" w:rsidP="000D7EF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  <w:t xml:space="preserve">REPRESENTANTE LEGAL </w:t>
            </w:r>
          </w:p>
          <w:p w14:paraId="6982BD6A" w14:textId="77777777" w:rsidR="000D7EF8" w:rsidRDefault="000D7EF8" w:rsidP="000D7EF8">
            <w:pPr>
              <w:spacing w:before="100" w:beforeAutospacing="1" w:after="100" w:afterAutospacing="1" w:line="240" w:lineRule="auto"/>
              <w:ind w:left="144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</w:p>
          <w:p w14:paraId="57A9687E" w14:textId="77777777" w:rsidR="000D7EF8" w:rsidRDefault="000D7EF8"/>
        </w:tc>
      </w:tr>
    </w:tbl>
    <w:p w14:paraId="2B9C342A" w14:textId="77777777" w:rsidR="00496802" w:rsidRDefault="003D0EB3"/>
    <w:sectPr w:rsidR="0049680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AB9EE" w14:textId="77777777" w:rsidR="003D0EB3" w:rsidRDefault="003D0EB3" w:rsidP="000D7EF8">
      <w:pPr>
        <w:spacing w:after="0" w:line="240" w:lineRule="auto"/>
      </w:pPr>
      <w:r>
        <w:separator/>
      </w:r>
    </w:p>
  </w:endnote>
  <w:endnote w:type="continuationSeparator" w:id="0">
    <w:p w14:paraId="5CF2D307" w14:textId="77777777" w:rsidR="003D0EB3" w:rsidRDefault="003D0EB3" w:rsidP="000D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ADFF2" w14:textId="77777777" w:rsidR="003D0EB3" w:rsidRDefault="003D0EB3" w:rsidP="000D7EF8">
      <w:pPr>
        <w:spacing w:after="0" w:line="240" w:lineRule="auto"/>
      </w:pPr>
      <w:r>
        <w:separator/>
      </w:r>
    </w:p>
  </w:footnote>
  <w:footnote w:type="continuationSeparator" w:id="0">
    <w:p w14:paraId="63F464F8" w14:textId="77777777" w:rsidR="003D0EB3" w:rsidRDefault="003D0EB3" w:rsidP="000D7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09"/>
      <w:gridCol w:w="2551"/>
      <w:gridCol w:w="2873"/>
      <w:gridCol w:w="2936"/>
    </w:tblGrid>
    <w:tr w:rsidR="000D7EF8" w14:paraId="7AE94E3C" w14:textId="77777777" w:rsidTr="0039268B">
      <w:trPr>
        <w:trHeight w:hRule="exact" w:val="584"/>
        <w:jc w:val="center"/>
      </w:trPr>
      <w:tc>
        <w:tcPr>
          <w:tcW w:w="1509" w:type="dxa"/>
          <w:vMerge w:val="restart"/>
          <w:shd w:val="clear" w:color="auto" w:fill="auto"/>
        </w:tcPr>
        <w:p w14:paraId="51625B8A" w14:textId="77777777" w:rsidR="000D7EF8" w:rsidRPr="00FF425C" w:rsidRDefault="000D7EF8" w:rsidP="0039268B">
          <w:pPr>
            <w:spacing w:after="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</w:rPr>
            <w:drawing>
              <wp:inline distT="0" distB="0" distL="0" distR="0" wp14:anchorId="465B724C" wp14:editId="3D3C9CCF">
                <wp:extent cx="828135" cy="888521"/>
                <wp:effectExtent l="0" t="0" r="0" b="6985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207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Merge w:val="restart"/>
          <w:shd w:val="clear" w:color="auto" w:fill="auto"/>
        </w:tcPr>
        <w:p w14:paraId="455E989F" w14:textId="77777777" w:rsidR="000D7EF8" w:rsidRDefault="000D7EF8" w:rsidP="0039268B">
          <w:pPr>
            <w:jc w:val="center"/>
            <w:rPr>
              <w:b/>
              <w:sz w:val="18"/>
              <w:szCs w:val="18"/>
            </w:rPr>
          </w:pPr>
        </w:p>
        <w:p w14:paraId="5911DD48" w14:textId="77777777" w:rsidR="000D7EF8" w:rsidRPr="00757DAB" w:rsidRDefault="000D7EF8" w:rsidP="0039268B">
          <w:pPr>
            <w:spacing w:after="120"/>
            <w:jc w:val="center"/>
            <w:rPr>
              <w:b/>
              <w:sz w:val="18"/>
              <w:szCs w:val="18"/>
            </w:rPr>
          </w:pPr>
        </w:p>
        <w:p w14:paraId="1D6304FA" w14:textId="77777777" w:rsidR="000D7EF8" w:rsidRPr="00757DAB" w:rsidRDefault="000D7EF8" w:rsidP="0039268B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POLÍTICA DE PREVENCIÓN DE ACOSO LABORAL 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7AC29AEC" w14:textId="77777777"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14:paraId="16BE411B" w14:textId="1A916E24" w:rsidR="000D7EF8" w:rsidRPr="00CA5395" w:rsidRDefault="000D7EF8" w:rsidP="0049200F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DIR- SST-0</w:t>
          </w:r>
          <w:r w:rsidR="002E0341">
            <w:rPr>
              <w:rFonts w:ascii="Arial" w:hAnsi="Arial" w:cs="Arial"/>
              <w:sz w:val="18"/>
              <w:szCs w:val="18"/>
            </w:rPr>
            <w:t>7</w:t>
          </w:r>
        </w:p>
        <w:p w14:paraId="1BD4558B" w14:textId="77777777"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3BE279D5" w14:textId="77777777"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14:paraId="7A68AD07" w14:textId="701CA78D" w:rsidR="000D7EF8" w:rsidRPr="00BE0314" w:rsidRDefault="000D7EF8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2E0341">
            <w:rPr>
              <w:rFonts w:ascii="Arial" w:hAnsi="Arial" w:cs="Arial"/>
              <w:sz w:val="18"/>
              <w:szCs w:val="18"/>
            </w:rPr>
            <w:t>1</w:t>
          </w:r>
        </w:p>
        <w:p w14:paraId="1CC2DEC8" w14:textId="77777777"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</w:tr>
    <w:tr w:rsidR="000D7EF8" w14:paraId="4730EEA1" w14:textId="77777777" w:rsidTr="0039268B">
      <w:trPr>
        <w:trHeight w:hRule="exact" w:val="565"/>
        <w:jc w:val="center"/>
      </w:trPr>
      <w:tc>
        <w:tcPr>
          <w:tcW w:w="1509" w:type="dxa"/>
          <w:vMerge/>
          <w:shd w:val="clear" w:color="auto" w:fill="auto"/>
        </w:tcPr>
        <w:p w14:paraId="636B3ABF" w14:textId="77777777" w:rsidR="000D7EF8" w:rsidRPr="006C4C62" w:rsidRDefault="000D7EF8" w:rsidP="0039268B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</w:rPr>
          </w:pPr>
        </w:p>
      </w:tc>
      <w:tc>
        <w:tcPr>
          <w:tcW w:w="2551" w:type="dxa"/>
          <w:vMerge/>
          <w:shd w:val="clear" w:color="auto" w:fill="auto"/>
        </w:tcPr>
        <w:p w14:paraId="23B9A168" w14:textId="77777777"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14:paraId="2371DB77" w14:textId="77777777" w:rsidR="000D7EF8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14:paraId="61FD1F0C" w14:textId="77777777" w:rsidR="000D7EF8" w:rsidRPr="00757DAB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57DAB">
            <w:rPr>
              <w:rFonts w:ascii="Arial" w:hAnsi="Arial" w:cs="Arial"/>
              <w:sz w:val="18"/>
              <w:szCs w:val="18"/>
            </w:rPr>
            <w:t>Apoyo al SG-SST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469CFFC0" w14:textId="77777777" w:rsidR="000D7EF8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14:paraId="100C5446" w14:textId="77777777" w:rsidR="000D7EF8" w:rsidRPr="00BE0314" w:rsidRDefault="005A288A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</w:p>
        <w:p w14:paraId="4409CE02" w14:textId="77777777" w:rsidR="000D7EF8" w:rsidRPr="00757DAB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0D7EF8" w14:paraId="4702009A" w14:textId="77777777" w:rsidTr="0039268B">
      <w:tblPrEx>
        <w:shd w:val="clear" w:color="auto" w:fill="C8E1FF"/>
      </w:tblPrEx>
      <w:trPr>
        <w:trHeight w:val="537"/>
        <w:jc w:val="center"/>
      </w:trPr>
      <w:tc>
        <w:tcPr>
          <w:tcW w:w="1509" w:type="dxa"/>
          <w:vMerge/>
          <w:shd w:val="clear" w:color="auto" w:fill="D9D9EC"/>
          <w:vAlign w:val="center"/>
        </w:tcPr>
        <w:p w14:paraId="3B3F7067" w14:textId="77777777" w:rsidR="000D7EF8" w:rsidRPr="00655A85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1" w:type="dxa"/>
          <w:vMerge/>
          <w:shd w:val="clear" w:color="auto" w:fill="D9D9EC"/>
          <w:vAlign w:val="center"/>
        </w:tcPr>
        <w:p w14:paraId="0BC7F810" w14:textId="77777777" w:rsidR="000D7EF8" w:rsidRPr="00757DAB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14:paraId="11842CB9" w14:textId="77777777"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14:paraId="16B45D72" w14:textId="5581D7EB" w:rsidR="000D7EF8" w:rsidRPr="00757DAB" w:rsidRDefault="002E0341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Mayo</w:t>
          </w:r>
          <w:r w:rsidR="000D7EF8">
            <w:rPr>
              <w:rFonts w:ascii="Arial" w:hAnsi="Arial" w:cs="Arial"/>
              <w:sz w:val="18"/>
              <w:szCs w:val="18"/>
            </w:rPr>
            <w:t xml:space="preserve"> </w:t>
          </w:r>
          <w:r>
            <w:rPr>
              <w:rFonts w:ascii="Arial" w:hAnsi="Arial" w:cs="Arial"/>
              <w:sz w:val="18"/>
              <w:szCs w:val="18"/>
            </w:rPr>
            <w:t>15</w:t>
          </w:r>
          <w:r w:rsidR="006B3FE9">
            <w:rPr>
              <w:rFonts w:ascii="Arial" w:hAnsi="Arial" w:cs="Arial"/>
              <w:sz w:val="18"/>
              <w:szCs w:val="18"/>
            </w:rPr>
            <w:t xml:space="preserve"> </w:t>
          </w:r>
          <w:r w:rsidR="000D7EF8">
            <w:rPr>
              <w:rFonts w:ascii="Arial" w:hAnsi="Arial" w:cs="Arial"/>
              <w:sz w:val="18"/>
              <w:szCs w:val="18"/>
            </w:rPr>
            <w:t>de</w:t>
          </w:r>
          <w:r w:rsidR="000D7EF8" w:rsidRPr="00757DAB">
            <w:rPr>
              <w:rFonts w:ascii="Arial" w:hAnsi="Arial" w:cs="Arial"/>
              <w:sz w:val="18"/>
              <w:szCs w:val="18"/>
            </w:rPr>
            <w:t xml:space="preserve"> 201</w:t>
          </w:r>
          <w:r w:rsidR="006B1B04">
            <w:rPr>
              <w:rFonts w:ascii="Arial" w:hAnsi="Arial" w:cs="Arial"/>
              <w:sz w:val="18"/>
              <w:szCs w:val="18"/>
            </w:rPr>
            <w:t>8</w:t>
          </w:r>
        </w:p>
        <w:p w14:paraId="2071A6A6" w14:textId="77777777" w:rsidR="000D7EF8" w:rsidRPr="00757DAB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4312E5AD" w14:textId="77777777" w:rsidR="000D7EF8" w:rsidRPr="00757DAB" w:rsidRDefault="000D7EF8" w:rsidP="0039268B">
          <w:pPr>
            <w:spacing w:after="100" w:afterAutospacing="1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pá</w:t>
          </w:r>
          <w:r w:rsidRPr="00757DAB">
            <w:rPr>
              <w:rFonts w:ascii="Arial" w:hAnsi="Arial" w:cs="Arial"/>
              <w:b/>
              <w:sz w:val="18"/>
              <w:szCs w:val="18"/>
            </w:rPr>
            <w:t>gina: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757DAB">
            <w:rPr>
              <w:rFonts w:ascii="Arial" w:hAnsi="Arial" w:cs="Arial"/>
              <w:sz w:val="18"/>
              <w:szCs w:val="18"/>
            </w:rPr>
            <w:fldChar w:fldCharType="begin"/>
          </w:r>
          <w:r w:rsidRPr="00757DAB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757DAB">
            <w:rPr>
              <w:rFonts w:ascii="Arial" w:hAnsi="Arial" w:cs="Arial"/>
              <w:sz w:val="18"/>
              <w:szCs w:val="18"/>
            </w:rPr>
            <w:fldChar w:fldCharType="separate"/>
          </w:r>
          <w:r w:rsidR="004272D5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757DAB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de 1</w:t>
          </w:r>
        </w:p>
      </w:tc>
    </w:tr>
  </w:tbl>
  <w:p w14:paraId="32DDFD38" w14:textId="77777777" w:rsidR="000D7EF8" w:rsidRDefault="000D7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43B55"/>
    <w:multiLevelType w:val="multilevel"/>
    <w:tmpl w:val="FE50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215F13"/>
    <w:multiLevelType w:val="hybridMultilevel"/>
    <w:tmpl w:val="29144598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BA49A0"/>
    <w:multiLevelType w:val="hybridMultilevel"/>
    <w:tmpl w:val="6BCE2E6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F5847"/>
    <w:multiLevelType w:val="hybridMultilevel"/>
    <w:tmpl w:val="B2C23E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EF8"/>
    <w:rsid w:val="000203E8"/>
    <w:rsid w:val="000427AC"/>
    <w:rsid w:val="000C4AEC"/>
    <w:rsid w:val="000D1FF9"/>
    <w:rsid w:val="000D7EF8"/>
    <w:rsid w:val="001A3F95"/>
    <w:rsid w:val="001F1A66"/>
    <w:rsid w:val="001F5908"/>
    <w:rsid w:val="002B5CE8"/>
    <w:rsid w:val="002E0341"/>
    <w:rsid w:val="003D0EB3"/>
    <w:rsid w:val="004272D5"/>
    <w:rsid w:val="0049200F"/>
    <w:rsid w:val="0059107C"/>
    <w:rsid w:val="00596E1D"/>
    <w:rsid w:val="005A288A"/>
    <w:rsid w:val="006255FF"/>
    <w:rsid w:val="006B1B04"/>
    <w:rsid w:val="006B3FE9"/>
    <w:rsid w:val="006E7721"/>
    <w:rsid w:val="007A643A"/>
    <w:rsid w:val="00850E76"/>
    <w:rsid w:val="008721E6"/>
    <w:rsid w:val="008F07A2"/>
    <w:rsid w:val="0092666C"/>
    <w:rsid w:val="00956F35"/>
    <w:rsid w:val="00AA07B8"/>
    <w:rsid w:val="00B51C6C"/>
    <w:rsid w:val="00BF2DCF"/>
    <w:rsid w:val="00D35090"/>
    <w:rsid w:val="00DA36FF"/>
    <w:rsid w:val="00E05D1E"/>
    <w:rsid w:val="00E1211C"/>
    <w:rsid w:val="00EF7861"/>
    <w:rsid w:val="00FB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230B2"/>
  <w15:docId w15:val="{D1E596F9-920E-4E72-9F71-90ECF97D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7EF8"/>
    <w:rPr>
      <w:color w:val="17365D" w:themeColor="text2" w:themeShade="BF"/>
      <w:sz w:val="20"/>
      <w:szCs w:val="20"/>
      <w:lang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E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EF8"/>
  </w:style>
  <w:style w:type="paragraph" w:styleId="Footer">
    <w:name w:val="footer"/>
    <w:basedOn w:val="Normal"/>
    <w:link w:val="FooterChar"/>
    <w:uiPriority w:val="99"/>
    <w:unhideWhenUsed/>
    <w:rsid w:val="000D7E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EF8"/>
  </w:style>
  <w:style w:type="paragraph" w:styleId="BalloonText">
    <w:name w:val="Balloon Text"/>
    <w:basedOn w:val="Normal"/>
    <w:link w:val="BalloonTextChar"/>
    <w:uiPriority w:val="99"/>
    <w:semiHidden/>
    <w:unhideWhenUsed/>
    <w:rsid w:val="000D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E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D7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7EF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Manuel</cp:lastModifiedBy>
  <cp:revision>2</cp:revision>
  <cp:lastPrinted>2018-05-09T21:42:00Z</cp:lastPrinted>
  <dcterms:created xsi:type="dcterms:W3CDTF">2018-06-14T03:25:00Z</dcterms:created>
  <dcterms:modified xsi:type="dcterms:W3CDTF">2018-06-14T03:25:00Z</dcterms:modified>
</cp:coreProperties>
</file>